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 w:cs="Arial" w:eastAsia="Arial"/>
          <w:b/>
          <w:i w:val="0"/>
          <w:color w:val="231A2E"/>
          <w:sz w:val="44"/>
        </w:rPr>
        <w:t>Client offboarding checklist</w:t>
      </w:r>
    </w:p>
    <w:p>
      <w:pPr>
        <w:spacing w:after="200"/>
      </w:pPr>
      <w:r>
        <w:rPr>
          <w:rFonts w:ascii="Arial" w:hAnsi="Arial" w:cs="Arial" w:eastAsia="Arial"/>
          <w:b w:val="0"/>
          <w:i w:val="0"/>
          <w:color w:val="5E5468"/>
          <w:sz w:val="22"/>
        </w:rPr>
        <w:t>Every task counts from the project end date. Write the end date once, then the due dates.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Client: ____________________________   Project: 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 w:val="0"/>
          <w:color w:val="231A2E"/>
          <w:sz w:val="20"/>
        </w:rPr>
        <w:t>Project lead: ______________________   Project end date: ________________</w:t>
      </w: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Two weeks out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Agree what finishing looks like, and list everything that has to move.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23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38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28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When</w:t>
            </w:r>
          </w:p>
        </w:tc>
        <w:tc>
          <w:tcPr>
            <w:tcW w:type="dxa" w:w="117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 date</w:t>
            </w:r>
          </w:p>
        </w:tc>
        <w:tc>
          <w:tcPr>
            <w:tcW w:type="dxa" w:w="85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Confirm the end date in writing, and what "done" means for the last deliverables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List every open deliverable and agree what ships before the end date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Project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Read the contract for what you owe at the end: files, source files, licences, notice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List every client account your team can reach, and every place the client can reach in your tools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Project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12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Tell the client what they will get, in which format and by which date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Book a 30-minute wrap-up call for the last week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Write plain how-to notes: how things work, renewal dates, who to call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8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Last week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Deliver, hand back the files and accounts, and say thank you properly.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23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38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28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When</w:t>
            </w:r>
          </w:p>
        </w:tc>
        <w:tc>
          <w:tcPr>
            <w:tcW w:type="dxa" w:w="117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 date</w:t>
            </w:r>
          </w:p>
        </w:tc>
        <w:tc>
          <w:tcPr>
            <w:tcW w:type="dxa" w:w="85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Deliver the final work and ask the client to confirm they have it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Project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Put final files, source files, fonts and licences in one shared folder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5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Move ownership of domains, ad accounts, analytics and other client accounts to the client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Project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Hold the wrap-up call: what went well, what is still open, what comes next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the final invoice from your billing tool and check that earlier invoices are paid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Finance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 days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the offboarding email with the folder link, the notes and the access list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 day before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End date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Close access in both directions on the same day.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23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38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28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When</w:t>
            </w:r>
          </w:p>
        </w:tc>
        <w:tc>
          <w:tcPr>
            <w:tcW w:type="dxa" w:w="117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 date</w:t>
            </w:r>
          </w:p>
        </w:tc>
        <w:tc>
          <w:tcPr>
            <w:tcW w:type="dxa" w:w="85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Remove your team from the client's accounts, or ask the client to remove you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Project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End date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Remove the client from your project board, chat channels and shared drives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Project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End date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Change shared passwords and delete saved client logins from your password manager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End date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Turn off scheduled posts, automations and forms that still run for this project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End date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before="240" w:after="80"/>
      </w:pPr>
      <w:r>
        <w:rPr>
          <w:rFonts w:ascii="Arial" w:hAnsi="Arial" w:cs="Arial" w:eastAsia="Arial"/>
          <w:b/>
          <w:i w:val="0"/>
          <w:color w:val="231A2E"/>
          <w:sz w:val="28"/>
        </w:rPr>
        <w:t>After the end date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Feedback first, then proof, then keep in touch.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C9C1D3"/>
          <w:left w:val="single" w:sz="4" w:color="C9C1D3"/>
          <w:bottom w:val="single" w:sz="4" w:color="C9C1D3"/>
          <w:right w:val="single" w:sz="4" w:color="C9C1D3"/>
          <w:insideH w:val="single" w:sz="4" w:color="C9C1D3"/>
          <w:insideV w:val="single" w:sz="4" w:color="C9C1D3"/>
        </w:tblBorders>
      </w:tblPr>
      <w:tblGrid>
        <w:gridCol w:w="1987"/>
        <w:gridCol w:w="1987"/>
        <w:gridCol w:w="1987"/>
        <w:gridCol w:w="1987"/>
        <w:gridCol w:w="1987"/>
      </w:tblGrid>
      <w:tr>
        <w:tc>
          <w:tcPr>
            <w:tcW w:type="dxa" w:w="523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Task</w:t>
            </w:r>
          </w:p>
        </w:tc>
        <w:tc>
          <w:tcPr>
            <w:tcW w:type="dxa" w:w="1389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Owner</w:t>
            </w:r>
          </w:p>
        </w:tc>
        <w:tc>
          <w:tcPr>
            <w:tcW w:type="dxa" w:w="1282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When</w:t>
            </w:r>
          </w:p>
        </w:tc>
        <w:tc>
          <w:tcPr>
            <w:tcW w:type="dxa" w:w="117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Due date</w:t>
            </w:r>
          </w:p>
        </w:tc>
        <w:tc>
          <w:tcPr>
            <w:tcW w:type="dxa" w:w="855"/>
            <w:shd w:val="clear" w:color="auto" w:fill="231A2E"/>
          </w:tcPr>
          <w:p>
            <w:r/>
            <w:r>
              <w:rPr>
                <w:rFonts w:ascii="Arial" w:hAnsi="Arial" w:cs="Arial" w:eastAsia="Arial"/>
                <w:b/>
                <w:i w:val="0"/>
                <w:color w:val="FBF5E9"/>
                <w:sz w:val="18"/>
              </w:rPr>
              <w:t>Done</w:t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Update your client list with the end date and the main contact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 day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a short feedback form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3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Hold an internal review: what to repeat and what to change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Project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Ask for a testimonial if the feedback was good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7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Ask for permission to show the work in your portfolio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10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Archive the project files and delete client data you no longer need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14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Add the work to your portfolio, within the limits the client agreed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Team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21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Ask for a case study once the results are in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45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  <w:tr>
        <w:trPr>
          <w:trHeight w:val="480"/>
        </w:trPr>
        <w:tc>
          <w:tcPr>
            <w:tcW w:type="dxa" w:w="523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Send a friendly check-in and ask if anyone they know needs help</w:t>
            </w:r>
          </w:p>
        </w:tc>
        <w:tc>
          <w:tcPr>
            <w:tcW w:type="dxa" w:w="1389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Account lead</w:t>
            </w:r>
          </w:p>
        </w:tc>
        <w:tc>
          <w:tcPr>
            <w:tcW w:type="dxa" w:w="1282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  <w:t>90 days after</w:t>
            </w:r>
          </w:p>
        </w:tc>
        <w:tc>
          <w:tcPr>
            <w:tcW w:type="dxa" w:w="117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  <w:tc>
          <w:tcPr>
            <w:tcW w:type="dxa" w:w="855"/>
          </w:tcPr>
          <w:p>
            <w:r/>
            <w:r>
              <w:rPr>
                <w:rFonts w:ascii="Arial" w:hAnsi="Arial" w:cs="Arial" w:eastAsia="Arial"/>
                <w:b w:val="0"/>
                <w:i w:val="0"/>
                <w:color w:val="231A2E"/>
                <w:sz w:val="18"/>
              </w:rPr>
            </w:r>
          </w:p>
        </w:tc>
      </w:tr>
    </w:tbl>
    <w:p>
      <w:pPr>
        <w:spacing w:after="40"/>
      </w:pP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Accounts and tools to close (yours and theirs)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keepNext/>
        <w:spacing w:after="20"/>
      </w:pPr>
      <w:r>
        <w:rPr>
          <w:rFonts w:ascii="Arial" w:hAnsi="Arial" w:cs="Arial" w:eastAsia="Arial"/>
          <w:b/>
          <w:i w:val="0"/>
          <w:color w:val="231A2E"/>
          <w:sz w:val="20"/>
        </w:rPr>
        <w:t>Notes for next time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20"/>
      </w:pPr>
      <w:r>
        <w:rPr>
          <w:rFonts w:ascii="Arial" w:hAnsi="Arial" w:cs="Arial" w:eastAsia="Arial"/>
          <w:b w:val="0"/>
          <w:i w:val="0"/>
          <w:color w:val="5E5468"/>
          <w:sz w:val="20"/>
        </w:rPr>
        <w:t>______________________________________________________________________________________</w:t>
      </w:r>
    </w:p>
    <w:p>
      <w:pPr>
        <w:spacing w:after="100"/>
      </w:pPr>
      <w:r>
        <w:rPr>
          <w:rFonts w:ascii="Arial" w:hAnsi="Arial" w:cs="Arial" w:eastAsia="Arial"/>
          <w:b w:val="0"/>
          <w:i/>
          <w:color w:val="5E5468"/>
          <w:sz w:val="17"/>
        </w:rPr>
        <w:t>A planning aid, not legal advice: your contract decides what you owe the client at the end. The editable sheet with due dates worked out for you is at hornetforms.com/blog/client-offboarding-checklist.</w:t>
      </w:r>
    </w:p>
    <w:sectPr w:rsidR="00FC693F" w:rsidRPr="0006063C" w:rsidSect="00034616">
      <w:footerReference w:type="default" r:id="rId9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cs="Arial" w:eastAsia="Arial"/>
        <w:b w:val="0"/>
        <w:i/>
        <w:color w:val="5E5468"/>
        <w:sz w:val="16"/>
      </w:rPr>
      <w:t>Made by HornetForms, https://hornetforms.com/blog/client-offboarding-checklist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offboarding checklist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